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01" w:rsidRPr="00790901" w:rsidRDefault="00790901" w:rsidP="00790901">
      <w:pPr>
        <w:jc w:val="left"/>
        <w:rPr>
          <w:rFonts w:ascii="华文中宋" w:eastAsia="华文中宋" w:hAnsi="华文中宋" w:hint="eastAsia"/>
          <w:b/>
          <w:sz w:val="28"/>
          <w:szCs w:val="32"/>
        </w:rPr>
      </w:pPr>
      <w:r w:rsidRPr="00790901">
        <w:rPr>
          <w:rFonts w:ascii="华文中宋" w:eastAsia="华文中宋" w:hAnsi="华文中宋" w:hint="eastAsia"/>
          <w:b/>
          <w:sz w:val="28"/>
          <w:szCs w:val="32"/>
        </w:rPr>
        <w:t>附件1</w:t>
      </w:r>
    </w:p>
    <w:p w:rsidR="00305E7C" w:rsidRPr="00305E7C" w:rsidRDefault="00305E7C" w:rsidP="00305E7C">
      <w:pPr>
        <w:jc w:val="center"/>
        <w:rPr>
          <w:rFonts w:ascii="华文中宋" w:eastAsia="华文中宋" w:hAnsi="华文中宋"/>
          <w:b/>
          <w:sz w:val="36"/>
          <w:szCs w:val="32"/>
        </w:rPr>
      </w:pPr>
      <w:bookmarkStart w:id="0" w:name="_GoBack"/>
      <w:bookmarkEnd w:id="0"/>
      <w:r w:rsidRPr="00305E7C">
        <w:rPr>
          <w:rFonts w:ascii="华文中宋" w:eastAsia="华文中宋" w:hAnsi="华文中宋" w:hint="eastAsia"/>
          <w:b/>
          <w:sz w:val="36"/>
          <w:szCs w:val="32"/>
        </w:rPr>
        <w:t>新时代高校教师职业行为十项准则</w:t>
      </w:r>
    </w:p>
    <w:p w:rsidR="00305E7C" w:rsidRDefault="00305E7C" w:rsidP="00305E7C">
      <w:pPr>
        <w:rPr>
          <w:rFonts w:ascii="华文仿宋" w:eastAsia="华文仿宋" w:hAnsi="华文仿宋"/>
          <w:sz w:val="28"/>
          <w:szCs w:val="28"/>
        </w:rPr>
      </w:pPr>
    </w:p>
    <w:p w:rsidR="00305E7C" w:rsidRPr="006C641E" w:rsidRDefault="00305E7C" w:rsidP="00305E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6C641E">
        <w:rPr>
          <w:rFonts w:ascii="华文仿宋" w:eastAsia="华文仿宋" w:hAnsi="华文仿宋" w:hint="eastAsia"/>
          <w:sz w:val="28"/>
          <w:szCs w:val="28"/>
        </w:rPr>
        <w:t>作出</w:t>
      </w:r>
      <w:proofErr w:type="gramEnd"/>
      <w:r w:rsidRPr="006C641E">
        <w:rPr>
          <w:rFonts w:ascii="华文仿宋" w:eastAsia="华文仿宋" w:hAnsi="华文仿宋" w:hint="eastAsia"/>
          <w:sz w:val="28"/>
          <w:szCs w:val="28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305E7C" w:rsidRPr="006C641E" w:rsidRDefault="00305E7C" w:rsidP="00305E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305E7C" w:rsidRPr="006C641E" w:rsidRDefault="00305E7C" w:rsidP="00305E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305E7C" w:rsidRPr="006C641E" w:rsidRDefault="00305E7C" w:rsidP="00305E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三、传播优秀文化。带头</w:t>
      </w:r>
      <w:proofErr w:type="gramStart"/>
      <w:r w:rsidRPr="006C641E">
        <w:rPr>
          <w:rFonts w:ascii="华文仿宋" w:eastAsia="华文仿宋" w:hAnsi="华文仿宋" w:hint="eastAsia"/>
          <w:sz w:val="28"/>
          <w:szCs w:val="28"/>
        </w:rPr>
        <w:t>践行</w:t>
      </w:r>
      <w:proofErr w:type="gramEnd"/>
      <w:r w:rsidRPr="006C641E">
        <w:rPr>
          <w:rFonts w:ascii="华文仿宋" w:eastAsia="华文仿宋" w:hAnsi="华文仿宋" w:hint="eastAsia"/>
          <w:sz w:val="28"/>
          <w:szCs w:val="28"/>
        </w:rPr>
        <w:t>社会主义核心价值观，弘扬真善美，</w:t>
      </w:r>
      <w:proofErr w:type="gramStart"/>
      <w:r w:rsidRPr="006C641E">
        <w:rPr>
          <w:rFonts w:ascii="华文仿宋" w:eastAsia="华文仿宋" w:hAnsi="华文仿宋" w:hint="eastAsia"/>
          <w:sz w:val="28"/>
          <w:szCs w:val="28"/>
        </w:rPr>
        <w:t>传递正</w:t>
      </w:r>
      <w:proofErr w:type="gramEnd"/>
      <w:r w:rsidRPr="006C641E">
        <w:rPr>
          <w:rFonts w:ascii="华文仿宋" w:eastAsia="华文仿宋" w:hAnsi="华文仿宋" w:hint="eastAsia"/>
          <w:sz w:val="28"/>
          <w:szCs w:val="28"/>
        </w:rPr>
        <w:t>能量；不得通过课堂、论坛、讲座、信息网络及其他渠道发表、转发错误观点，或编造散布虚假信息、不良信息。</w:t>
      </w:r>
    </w:p>
    <w:p w:rsidR="00305E7C" w:rsidRPr="006C641E" w:rsidRDefault="00305E7C" w:rsidP="00305E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四、潜心教书育人。落实立德树人根本任务，遵循教育规律和学生成长规律，因材施教，教学相长；不得违反教学纪律，敷衍教学，</w:t>
      </w:r>
      <w:r w:rsidRPr="006C641E">
        <w:rPr>
          <w:rFonts w:ascii="华文仿宋" w:eastAsia="华文仿宋" w:hAnsi="华文仿宋" w:hint="eastAsia"/>
          <w:sz w:val="28"/>
          <w:szCs w:val="28"/>
        </w:rPr>
        <w:lastRenderedPageBreak/>
        <w:t>或擅自从事影响教育教学本职工作的兼职兼薪行为。</w:t>
      </w:r>
    </w:p>
    <w:p w:rsidR="00305E7C" w:rsidRPr="006C641E" w:rsidRDefault="00305E7C" w:rsidP="00305E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五、关心爱护学生。严慈相济，诲人不倦，真心关爱学生，严格要求学生，做学生良师益友；不得要求学生从事与教学、科研、社会服务无关的事宜。</w:t>
      </w:r>
    </w:p>
    <w:p w:rsidR="00305E7C" w:rsidRPr="006C641E" w:rsidRDefault="00305E7C" w:rsidP="00305E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六、坚持言行雅正。为人师表，以身作则，举止文明，作风正派，自重自爱；不得与学生发生任何不正当关系，严禁任何形式的猥亵、性骚扰行为。</w:t>
      </w:r>
    </w:p>
    <w:p w:rsidR="00305E7C" w:rsidRPr="006C641E" w:rsidRDefault="00305E7C" w:rsidP="00305E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 w:rsidR="00305E7C" w:rsidRPr="006C641E" w:rsidRDefault="00305E7C" w:rsidP="00305E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八、秉持公平诚信。坚持原则，处事公道，光明磊落，为人正直；不得在招生、考试、推优、保</w:t>
      </w:r>
      <w:proofErr w:type="gramStart"/>
      <w:r w:rsidRPr="006C641E"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 w:rsidRPr="006C641E">
        <w:rPr>
          <w:rFonts w:ascii="华文仿宋" w:eastAsia="华文仿宋" w:hAnsi="华文仿宋" w:hint="eastAsia"/>
          <w:sz w:val="28"/>
          <w:szCs w:val="28"/>
        </w:rPr>
        <w:t>、就业及绩效考核、岗位聘用、职称评聘、评优评奖等工作中徇私舞弊、弄虚作假。</w:t>
      </w:r>
    </w:p>
    <w:p w:rsidR="00305E7C" w:rsidRPr="006C641E" w:rsidRDefault="00305E7C" w:rsidP="00305E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 w:rsidR="00305E7C" w:rsidRPr="006C641E" w:rsidRDefault="00305E7C" w:rsidP="00305E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十、积极奉献社会。履行社会责任，贡献聪明才智，树立正确义利观；不得假公济私，擅自利用学校名义或校名、校徽、专利、场所等资源谋取个人利益。</w:t>
      </w:r>
    </w:p>
    <w:p w:rsidR="001C78AA" w:rsidRPr="00305E7C" w:rsidRDefault="001C78AA"/>
    <w:sectPr w:rsidR="001C78AA" w:rsidRPr="0030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7C"/>
    <w:rsid w:val="001C78AA"/>
    <w:rsid w:val="00305E7C"/>
    <w:rsid w:val="007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F3060-1022-4A11-8AE0-0AC753F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张毅</dc:creator>
  <cp:keywords/>
  <dc:description/>
  <cp:lastModifiedBy>张毅</cp:lastModifiedBy>
  <cp:revision>2</cp:revision>
  <dcterms:created xsi:type="dcterms:W3CDTF">2018-11-16T07:01:00Z</dcterms:created>
  <dcterms:modified xsi:type="dcterms:W3CDTF">2018-11-16T07:02:00Z</dcterms:modified>
</cp:coreProperties>
</file>